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259" w:rsidRPr="005E2E31" w:rsidRDefault="00641259" w:rsidP="00F90052">
      <w:pPr>
        <w:rPr>
          <w:b/>
        </w:rPr>
      </w:pPr>
      <w:r w:rsidRPr="005E2E31">
        <w:rPr>
          <w:b/>
        </w:rPr>
        <w:t xml:space="preserve">KIM DUBROVNIK </w:t>
      </w:r>
      <w:r w:rsidR="00EE353B" w:rsidRPr="005E2E31">
        <w:rPr>
          <w:b/>
        </w:rPr>
        <w:t>d.o.o.</w:t>
      </w:r>
      <w:r w:rsidRPr="005E2E31">
        <w:rPr>
          <w:b/>
        </w:rPr>
        <w:t xml:space="preserve"> u stečaju</w:t>
      </w:r>
    </w:p>
    <w:p w:rsidR="005E2E31" w:rsidRDefault="005E2E31" w:rsidP="00F90052">
      <w:r>
        <w:t>Ilije Sarake 4</w:t>
      </w:r>
    </w:p>
    <w:p w:rsidR="00641259" w:rsidRDefault="005E2E31" w:rsidP="00F90052">
      <w:r>
        <w:t>DUBROVNIK</w:t>
      </w:r>
    </w:p>
    <w:p w:rsidR="00171C60" w:rsidRDefault="00641259" w:rsidP="00171C60">
      <w:pPr>
        <w:rPr>
          <w:b/>
        </w:rPr>
      </w:pPr>
      <w:r>
        <w:tab/>
      </w:r>
      <w:r>
        <w:tab/>
      </w:r>
      <w:r>
        <w:tab/>
      </w:r>
      <w:r>
        <w:tab/>
      </w:r>
      <w:r w:rsidR="00B2221C">
        <w:tab/>
      </w:r>
      <w:r w:rsidR="00B2221C">
        <w:tab/>
      </w:r>
      <w:r w:rsidR="00B2221C">
        <w:tab/>
      </w:r>
      <w:r w:rsidR="00B2221C">
        <w:tab/>
        <w:t xml:space="preserve">       </w:t>
      </w:r>
      <w:r w:rsidR="00F90052" w:rsidRPr="00076F9E">
        <w:rPr>
          <w:b/>
        </w:rPr>
        <w:t xml:space="preserve">       </w:t>
      </w:r>
      <w:r>
        <w:rPr>
          <w:b/>
        </w:rPr>
        <w:t>18 St-96/2022</w:t>
      </w:r>
    </w:p>
    <w:p w:rsidR="00171C60" w:rsidRPr="00171C60" w:rsidRDefault="00171C60" w:rsidP="00171C60">
      <w:r>
        <w:rPr>
          <w:b/>
        </w:rPr>
        <w:t xml:space="preserve">                                            </w:t>
      </w:r>
      <w:r w:rsidRPr="00171C60">
        <w:rPr>
          <w:rFonts w:ascii="Arial" w:eastAsiaTheme="minorEastAsia" w:hAnsi="Arial" w:cs="Arial"/>
          <w:b/>
          <w:sz w:val="24"/>
          <w:szCs w:val="24"/>
          <w:lang w:eastAsia="hr-HR"/>
        </w:rPr>
        <w:t xml:space="preserve">    PREGLED IMOVINE I OBVEZA</w:t>
      </w:r>
    </w:p>
    <w:p w:rsidR="00171C60" w:rsidRPr="00171C60" w:rsidRDefault="00171C60" w:rsidP="00171C60">
      <w:pPr>
        <w:spacing w:after="0" w:line="240" w:lineRule="auto"/>
        <w:rPr>
          <w:rFonts w:ascii="Arial" w:eastAsiaTheme="minorEastAsia" w:hAnsi="Arial" w:cs="Arial"/>
          <w:b/>
          <w:sz w:val="24"/>
          <w:szCs w:val="24"/>
          <w:lang w:eastAsia="hr-HR"/>
        </w:rPr>
      </w:pPr>
      <w:r w:rsidRPr="00171C60">
        <w:rPr>
          <w:rFonts w:ascii="Arial" w:eastAsiaTheme="minorEastAsia" w:hAnsi="Arial" w:cs="Arial"/>
          <w:b/>
          <w:sz w:val="24"/>
          <w:szCs w:val="24"/>
          <w:lang w:eastAsia="hr-HR"/>
        </w:rPr>
        <w:t xml:space="preserve">                                                /Članak 223. SZ/</w:t>
      </w:r>
    </w:p>
    <w:p w:rsidR="00171C60" w:rsidRPr="00171C60" w:rsidRDefault="00171C60" w:rsidP="00171C60">
      <w:pPr>
        <w:spacing w:after="0" w:line="240" w:lineRule="auto"/>
        <w:rPr>
          <w:rFonts w:eastAsiaTheme="minorEastAsia"/>
          <w:b/>
          <w:sz w:val="36"/>
          <w:szCs w:val="36"/>
          <w:lang w:eastAsia="hr-HR"/>
        </w:rPr>
      </w:pPr>
    </w:p>
    <w:tbl>
      <w:tblPr>
        <w:tblStyle w:val="TableGrid2"/>
        <w:tblW w:w="10443" w:type="dxa"/>
        <w:tblInd w:w="-318" w:type="dxa"/>
        <w:tblLook w:val="04A0" w:firstRow="1" w:lastRow="0" w:firstColumn="1" w:lastColumn="0" w:noHBand="0" w:noVBand="1"/>
      </w:tblPr>
      <w:tblGrid>
        <w:gridCol w:w="993"/>
        <w:gridCol w:w="3969"/>
        <w:gridCol w:w="2694"/>
        <w:gridCol w:w="2787"/>
      </w:tblGrid>
      <w:tr w:rsidR="00171C60" w:rsidRPr="00171C60" w:rsidTr="00C040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Red.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Br.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36"/>
                <w:szCs w:val="36"/>
              </w:rPr>
              <w:t xml:space="preserve">      </w:t>
            </w:r>
            <w:r w:rsidRPr="00171C60">
              <w:rPr>
                <w:b/>
                <w:sz w:val="24"/>
                <w:szCs w:val="24"/>
              </w:rPr>
              <w:t xml:space="preserve">                                                            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36"/>
                <w:szCs w:val="36"/>
              </w:rPr>
            </w:pPr>
            <w:r w:rsidRPr="00171C60">
              <w:rPr>
                <w:b/>
                <w:sz w:val="24"/>
                <w:szCs w:val="24"/>
              </w:rPr>
              <w:t xml:space="preserve">           O P I S                                   </w:t>
            </w:r>
            <w:r w:rsidRPr="00171C60">
              <w:rPr>
                <w:b/>
                <w:sz w:val="36"/>
                <w:szCs w:val="36"/>
              </w:rPr>
              <w:t xml:space="preserve">                 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KNJIGOVODSTVENA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 xml:space="preserve">      VRIJEDNOST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 xml:space="preserve">                                   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36"/>
                <w:szCs w:val="36"/>
              </w:rPr>
            </w:pPr>
            <w:r w:rsidRPr="00171C60">
              <w:rPr>
                <w:b/>
                <w:sz w:val="24"/>
                <w:szCs w:val="24"/>
              </w:rPr>
              <w:t xml:space="preserve">        PROCJENA          </w:t>
            </w:r>
            <w:r w:rsidRPr="00171C60">
              <w:rPr>
                <w:b/>
                <w:sz w:val="36"/>
                <w:szCs w:val="36"/>
              </w:rPr>
              <w:t xml:space="preserve">                        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</w:tr>
      <w:tr w:rsidR="00171C60" w:rsidRPr="00171C60" w:rsidTr="00C040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A: IMOVINA DUŽNIKA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40.211,00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00,00</w:t>
            </w:r>
          </w:p>
        </w:tc>
      </w:tr>
      <w:tr w:rsidR="00171C60" w:rsidRPr="00171C60" w:rsidTr="00C040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1.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Dugotrajna imovina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 xml:space="preserve">Kratkotrajna imovina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10.531,00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29.680,00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00,00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00,00</w:t>
            </w:r>
          </w:p>
        </w:tc>
      </w:tr>
      <w:tr w:rsidR="00171C60" w:rsidRPr="00171C60" w:rsidTr="00C040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B:obveze dužnika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 xml:space="preserve">                    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 xml:space="preserve">                                     00,00</w:t>
            </w:r>
          </w:p>
        </w:tc>
      </w:tr>
      <w:tr w:rsidR="00171C60" w:rsidRPr="00171C60" w:rsidTr="00C040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3.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 xml:space="preserve">4.  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5.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6.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7.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Troškovi stečajnog postupka</w:t>
            </w:r>
          </w:p>
          <w:p w:rsidR="00171C60" w:rsidRPr="00171C60" w:rsidRDefault="00171C60" w:rsidP="00171C60">
            <w:pPr>
              <w:spacing w:line="240" w:lineRule="auto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Vjerovnici 1.višeg isplatnog reda</w:t>
            </w:r>
          </w:p>
          <w:p w:rsidR="00171C60" w:rsidRPr="00171C60" w:rsidRDefault="00171C60" w:rsidP="00171C60">
            <w:pPr>
              <w:spacing w:line="240" w:lineRule="auto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Vjerovnici 2.višeg isplatnog reda</w:t>
            </w:r>
          </w:p>
          <w:p w:rsidR="00171C60" w:rsidRPr="00171C60" w:rsidRDefault="00171C60" w:rsidP="00171C60">
            <w:pPr>
              <w:spacing w:line="240" w:lineRule="auto"/>
              <w:rPr>
                <w:sz w:val="24"/>
                <w:szCs w:val="24"/>
              </w:rPr>
            </w:pPr>
          </w:p>
          <w:p w:rsidR="00171C60" w:rsidRPr="00171C60" w:rsidRDefault="00171C60" w:rsidP="00171C60">
            <w:pPr>
              <w:spacing w:line="240" w:lineRule="auto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Razlučni vjerovnici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Izlučni vjerovnici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16.600,00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00,00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843,64 kn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(111,97 eura)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-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16.600,00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00,00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843,64 kn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171C60">
              <w:rPr>
                <w:sz w:val="24"/>
                <w:szCs w:val="24"/>
              </w:rPr>
              <w:t>(111,97 eura)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sz w:val="24"/>
                <w:szCs w:val="24"/>
              </w:rPr>
            </w:pPr>
          </w:p>
        </w:tc>
      </w:tr>
      <w:tr w:rsidR="00171C60" w:rsidRPr="00171C60" w:rsidTr="00C040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REKAPITULACIJA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171C60" w:rsidRPr="00171C60" w:rsidTr="00C040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9.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Ukupno  IMOVINA A:</w:t>
            </w:r>
          </w:p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Ukupno  OBVEZE    B: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40.211,00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17.443,64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00,00</w:t>
            </w:r>
          </w:p>
          <w:p w:rsidR="00171C60" w:rsidRPr="00171C60" w:rsidRDefault="00171C60" w:rsidP="00171C60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17.443,64</w:t>
            </w:r>
          </w:p>
        </w:tc>
      </w:tr>
      <w:tr w:rsidR="00171C60" w:rsidRPr="00171C60" w:rsidTr="00C0401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% NAMIRENJA 9:10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 xml:space="preserve">                      23,05              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C60" w:rsidRPr="00171C60" w:rsidRDefault="00171C60" w:rsidP="00171C60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171C60">
              <w:rPr>
                <w:b/>
                <w:sz w:val="24"/>
                <w:szCs w:val="24"/>
              </w:rPr>
              <w:t>00,00</w:t>
            </w:r>
          </w:p>
        </w:tc>
      </w:tr>
    </w:tbl>
    <w:p w:rsidR="00171C60" w:rsidRPr="00171C60" w:rsidRDefault="00171C60" w:rsidP="00171C60">
      <w:pPr>
        <w:spacing w:after="0" w:line="240" w:lineRule="auto"/>
        <w:rPr>
          <w:rFonts w:ascii="Arial" w:eastAsiaTheme="minorEastAsia" w:hAnsi="Arial" w:cs="Arial"/>
          <w:b/>
        </w:rPr>
      </w:pPr>
    </w:p>
    <w:p w:rsidR="00171C60" w:rsidRPr="00171C60" w:rsidRDefault="00171C60" w:rsidP="00171C60">
      <w:pPr>
        <w:spacing w:after="0" w:line="371" w:lineRule="exact"/>
        <w:rPr>
          <w:rFonts w:ascii="Times New Roman" w:eastAsiaTheme="minorEastAsia" w:hAnsi="Times New Roman" w:cs="Times New Roman"/>
          <w:sz w:val="20"/>
          <w:szCs w:val="20"/>
          <w:lang w:eastAsia="hr-HR"/>
        </w:rPr>
      </w:pPr>
    </w:p>
    <w:p w:rsidR="00171C60" w:rsidRPr="00171C60" w:rsidRDefault="00171C60" w:rsidP="00171C60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</w:p>
    <w:p w:rsidR="00171C60" w:rsidRPr="00171C60" w:rsidRDefault="00171C60" w:rsidP="00171C60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</w:p>
    <w:p w:rsidR="00171C60" w:rsidRPr="00171C60" w:rsidRDefault="00171C60" w:rsidP="00171C60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</w:p>
    <w:p w:rsidR="00171C60" w:rsidRPr="00171C60" w:rsidRDefault="00171C60" w:rsidP="00171C60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  <w:r w:rsidRPr="00171C60">
        <w:rPr>
          <w:rFonts w:ascii="Arial" w:eastAsia="Calibri" w:hAnsi="Arial" w:cs="Arial"/>
          <w:lang w:eastAsia="hr-HR"/>
        </w:rPr>
        <w:t>Svrha projekcije pregleda imovine i obveza daje se kako bi se utvrdilo da li će se provedbom stečajnog postupka moći namiriti troškovi i ostale obveze stečajne mase, te koliko će sredstava nakon namirenja ovih troškova potencijalno ostati za diobu stečajniim vjerovnicima po isplatnim redovima.</w:t>
      </w:r>
    </w:p>
    <w:p w:rsidR="00171C60" w:rsidRPr="00171C60" w:rsidRDefault="00171C60" w:rsidP="00171C60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</w:p>
    <w:p w:rsidR="00171C60" w:rsidRPr="00171C60" w:rsidRDefault="00171C60" w:rsidP="00171C60">
      <w:pPr>
        <w:spacing w:after="0" w:line="223" w:lineRule="auto"/>
        <w:ind w:right="20"/>
        <w:jc w:val="both"/>
        <w:rPr>
          <w:rFonts w:ascii="Arial" w:eastAsia="Calibri" w:hAnsi="Arial" w:cs="Arial"/>
          <w:lang w:eastAsia="hr-HR"/>
        </w:rPr>
      </w:pP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numPr>
          <w:ilvl w:val="0"/>
          <w:numId w:val="2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171C60">
        <w:rPr>
          <w:rFonts w:ascii="Arial" w:eastAsiaTheme="minorEastAsia" w:hAnsi="Arial" w:cs="Arial"/>
          <w:b/>
          <w:lang w:eastAsia="hr-HR"/>
        </w:rPr>
        <w:t xml:space="preserve">     IMOVINA: </w:t>
      </w:r>
      <w:r w:rsidRPr="00171C60">
        <w:rPr>
          <w:rFonts w:ascii="Arial" w:eastAsiaTheme="minorEastAsia" w:hAnsi="Arial" w:cs="Arial"/>
          <w:lang w:eastAsia="hr-HR"/>
        </w:rPr>
        <w:t>( prema bilanćnim zapisima iz 2020. godine)</w:t>
      </w: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numPr>
          <w:ilvl w:val="1"/>
          <w:numId w:val="2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171C60">
        <w:rPr>
          <w:rFonts w:ascii="Arial" w:eastAsiaTheme="minorEastAsia" w:hAnsi="Arial" w:cs="Arial"/>
          <w:lang w:eastAsia="hr-HR"/>
        </w:rPr>
        <w:t xml:space="preserve"> Nekretnine -               00,00</w:t>
      </w: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numPr>
          <w:ilvl w:val="1"/>
          <w:numId w:val="2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171C60">
        <w:rPr>
          <w:rFonts w:ascii="Arial" w:eastAsiaTheme="minorEastAsia" w:hAnsi="Arial" w:cs="Arial"/>
          <w:lang w:eastAsia="hr-HR"/>
        </w:rPr>
        <w:t xml:space="preserve"> Pokretnine  -       10.531,00</w:t>
      </w: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numPr>
          <w:ilvl w:val="1"/>
          <w:numId w:val="2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171C60">
        <w:rPr>
          <w:rFonts w:ascii="Arial" w:eastAsiaTheme="minorEastAsia" w:hAnsi="Arial" w:cs="Arial"/>
          <w:lang w:eastAsia="hr-HR"/>
        </w:rPr>
        <w:t xml:space="preserve"> Zalihe roba -               00,00</w:t>
      </w: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numPr>
          <w:ilvl w:val="1"/>
          <w:numId w:val="2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171C60">
        <w:rPr>
          <w:rFonts w:ascii="Arial" w:eastAsiaTheme="minorEastAsia" w:hAnsi="Arial" w:cs="Arial"/>
          <w:lang w:eastAsia="hr-HR"/>
        </w:rPr>
        <w:t xml:space="preserve"> Potraživanja -      </w:t>
      </w:r>
      <w:r w:rsidRPr="00171C60">
        <w:rPr>
          <w:rFonts w:ascii="Arial" w:hAnsi="Arial" w:cs="Arial"/>
        </w:rPr>
        <w:t>29.680</w:t>
      </w:r>
      <w:r w:rsidRPr="00171C60">
        <w:rPr>
          <w:rFonts w:ascii="Arial" w:eastAsiaTheme="minorEastAsia" w:hAnsi="Arial" w:cs="Arial"/>
          <w:lang w:eastAsia="hr-HR"/>
        </w:rPr>
        <w:t>,00</w:t>
      </w:r>
    </w:p>
    <w:p w:rsidR="00171C60" w:rsidRPr="00171C60" w:rsidRDefault="00171C60" w:rsidP="00171C60">
      <w:pPr>
        <w:spacing w:after="0" w:line="240" w:lineRule="auto"/>
        <w:ind w:left="720"/>
        <w:contextualSpacing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numPr>
          <w:ilvl w:val="1"/>
          <w:numId w:val="2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171C60">
        <w:rPr>
          <w:rFonts w:ascii="Arial" w:eastAsiaTheme="minorEastAsia" w:hAnsi="Arial" w:cs="Arial"/>
          <w:lang w:eastAsia="hr-HR"/>
        </w:rPr>
        <w:lastRenderedPageBreak/>
        <w:t xml:space="preserve"> Ostala imovina            00,00</w:t>
      </w: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  <w:r w:rsidRPr="00171C60">
        <w:rPr>
          <w:rFonts w:ascii="Arial" w:eastAsiaTheme="minorEastAsia" w:hAnsi="Arial" w:cs="Arial"/>
          <w:lang w:eastAsia="hr-HR"/>
        </w:rPr>
        <w:t xml:space="preserve">  </w:t>
      </w:r>
    </w:p>
    <w:p w:rsidR="00171C60" w:rsidRPr="00171C60" w:rsidRDefault="00171C60" w:rsidP="00171C60">
      <w:pPr>
        <w:numPr>
          <w:ilvl w:val="1"/>
          <w:numId w:val="2"/>
        </w:numPr>
        <w:spacing w:after="0" w:line="200" w:lineRule="exact"/>
        <w:contextualSpacing/>
        <w:rPr>
          <w:rFonts w:ascii="Arial" w:eastAsiaTheme="minorEastAsia" w:hAnsi="Arial" w:cs="Arial"/>
          <w:lang w:eastAsia="hr-HR"/>
        </w:rPr>
      </w:pPr>
      <w:r w:rsidRPr="00171C60">
        <w:rPr>
          <w:rFonts w:ascii="Arial" w:eastAsiaTheme="minorEastAsia" w:hAnsi="Arial" w:cs="Arial"/>
          <w:lang w:eastAsia="hr-HR"/>
        </w:rPr>
        <w:t xml:space="preserve"> Novac na računu         00,00</w:t>
      </w: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spacing w:after="0" w:line="200" w:lineRule="exact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spacing w:after="0" w:line="200" w:lineRule="exact"/>
        <w:ind w:firstLine="720"/>
        <w:rPr>
          <w:rFonts w:ascii="Arial" w:eastAsiaTheme="minorEastAsia" w:hAnsi="Arial" w:cs="Arial"/>
          <w:lang w:eastAsia="hr-HR"/>
        </w:rPr>
      </w:pPr>
      <w:r w:rsidRPr="00171C60">
        <w:rPr>
          <w:rFonts w:ascii="Arial" w:eastAsiaTheme="minorEastAsia" w:hAnsi="Arial" w:cs="Arial"/>
          <w:lang w:eastAsia="hr-HR"/>
        </w:rPr>
        <w:t>SVEUKUPNO:                  40.211,00</w:t>
      </w:r>
    </w:p>
    <w:p w:rsidR="006E5301" w:rsidRDefault="006E5301" w:rsidP="00171C60"/>
    <w:p w:rsidR="00B2221C" w:rsidRDefault="00B2221C" w:rsidP="00076F9E"/>
    <w:p w:rsidR="00171C60" w:rsidRDefault="00171C60" w:rsidP="00171C60">
      <w:pPr>
        <w:spacing w:after="0" w:line="200" w:lineRule="exact"/>
        <w:ind w:firstLine="720"/>
        <w:jc w:val="both"/>
        <w:rPr>
          <w:rFonts w:ascii="Arial" w:eastAsiaTheme="minorEastAsia" w:hAnsi="Arial" w:cs="Arial"/>
          <w:lang w:eastAsia="hr-HR"/>
        </w:rPr>
      </w:pPr>
      <w:r>
        <w:rPr>
          <w:rFonts w:ascii="Arial" w:eastAsiaTheme="minorEastAsia" w:hAnsi="Arial" w:cs="Arial"/>
          <w:lang w:eastAsia="hr-HR"/>
        </w:rPr>
        <w:t xml:space="preserve">Materijalna </w:t>
      </w:r>
      <w:r w:rsidRPr="00171C60">
        <w:rPr>
          <w:rFonts w:ascii="Arial" w:eastAsiaTheme="minorEastAsia" w:hAnsi="Arial" w:cs="Arial"/>
          <w:lang w:eastAsia="hr-HR"/>
        </w:rPr>
        <w:t>movina u iznosu od 10.531 kuna nije pron</w:t>
      </w:r>
      <w:r>
        <w:rPr>
          <w:rFonts w:ascii="Arial" w:eastAsiaTheme="minorEastAsia" w:hAnsi="Arial" w:cs="Arial"/>
          <w:lang w:eastAsia="hr-HR"/>
        </w:rPr>
        <w:t>ađena, pa se može smatrati da  ista iznosi</w:t>
      </w:r>
      <w:r w:rsidRPr="00171C60">
        <w:rPr>
          <w:rFonts w:ascii="Arial" w:eastAsiaTheme="minorEastAsia" w:hAnsi="Arial" w:cs="Arial"/>
          <w:lang w:eastAsia="hr-HR"/>
        </w:rPr>
        <w:t xml:space="preserve"> 00,00 kuna.</w:t>
      </w:r>
    </w:p>
    <w:p w:rsidR="00171C60" w:rsidRPr="00171C60" w:rsidRDefault="00171C60" w:rsidP="00171C60">
      <w:pPr>
        <w:spacing w:after="0" w:line="200" w:lineRule="exact"/>
        <w:ind w:firstLine="720"/>
        <w:jc w:val="both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spacing w:after="0" w:line="200" w:lineRule="exact"/>
        <w:ind w:firstLine="720"/>
        <w:jc w:val="both"/>
        <w:rPr>
          <w:rFonts w:ascii="Arial" w:eastAsiaTheme="minorEastAsia" w:hAnsi="Arial" w:cs="Arial"/>
          <w:lang w:eastAsia="hr-HR"/>
        </w:rPr>
      </w:pPr>
    </w:p>
    <w:p w:rsidR="00171C60" w:rsidRPr="00171C60" w:rsidRDefault="00171C60" w:rsidP="00171C60">
      <w:pPr>
        <w:spacing w:after="0" w:line="200" w:lineRule="exact"/>
        <w:ind w:firstLine="720"/>
        <w:jc w:val="both"/>
        <w:rPr>
          <w:rFonts w:ascii="Arial" w:eastAsiaTheme="minorEastAsia" w:hAnsi="Arial" w:cs="Arial"/>
          <w:lang w:eastAsia="hr-HR"/>
        </w:rPr>
      </w:pPr>
      <w:r w:rsidRPr="00171C60">
        <w:rPr>
          <w:rFonts w:ascii="Arial" w:eastAsiaTheme="minorEastAsia" w:hAnsi="Arial" w:cs="Arial"/>
          <w:lang w:eastAsia="hr-HR"/>
        </w:rPr>
        <w:t>Potraživanja u iznosu od 29.680 kuna nije moguće potvrditi,</w:t>
      </w:r>
      <w:r>
        <w:rPr>
          <w:rFonts w:ascii="Arial" w:eastAsiaTheme="minorEastAsia" w:hAnsi="Arial" w:cs="Arial"/>
          <w:lang w:eastAsia="hr-HR"/>
        </w:rPr>
        <w:t xml:space="preserve"> niti dokumentirati</w:t>
      </w:r>
      <w:r w:rsidRPr="00171C60">
        <w:rPr>
          <w:rFonts w:ascii="Arial" w:eastAsiaTheme="minorEastAsia" w:hAnsi="Arial" w:cs="Arial"/>
          <w:lang w:eastAsia="hr-HR"/>
        </w:rPr>
        <w:t xml:space="preserve"> jer su ista iz 2020. godine i ranije</w:t>
      </w:r>
      <w:r>
        <w:rPr>
          <w:rFonts w:ascii="Arial" w:eastAsiaTheme="minorEastAsia" w:hAnsi="Arial" w:cs="Arial"/>
          <w:lang w:eastAsia="hr-HR"/>
        </w:rPr>
        <w:t xml:space="preserve">, pa se </w:t>
      </w:r>
      <w:r w:rsidRPr="00171C60">
        <w:rPr>
          <w:rFonts w:ascii="Arial" w:eastAsiaTheme="minorEastAsia" w:hAnsi="Arial" w:cs="Arial"/>
          <w:lang w:eastAsia="hr-HR"/>
        </w:rPr>
        <w:t>također ne može po</w:t>
      </w:r>
      <w:r>
        <w:rPr>
          <w:rFonts w:ascii="Arial" w:eastAsiaTheme="minorEastAsia" w:hAnsi="Arial" w:cs="Arial"/>
          <w:lang w:eastAsia="hr-HR"/>
        </w:rPr>
        <w:t>tvr</w:t>
      </w:r>
      <w:r w:rsidRPr="00171C60">
        <w:rPr>
          <w:rFonts w:ascii="Arial" w:eastAsiaTheme="minorEastAsia" w:hAnsi="Arial" w:cs="Arial"/>
          <w:lang w:eastAsia="hr-HR"/>
        </w:rPr>
        <w:t>diti da postoje i da je moguća naplata istih, te se procijenjuje da iznosi 00,00 kuna.</w:t>
      </w:r>
    </w:p>
    <w:p w:rsidR="00076F9E" w:rsidRDefault="00076F9E" w:rsidP="00171C60">
      <w:pPr>
        <w:jc w:val="both"/>
      </w:pPr>
      <w:bookmarkStart w:id="0" w:name="_GoBack"/>
      <w:bookmarkEnd w:id="0"/>
    </w:p>
    <w:sectPr w:rsidR="00076F9E" w:rsidSect="00DE105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27F6B"/>
    <w:multiLevelType w:val="multilevel"/>
    <w:tmpl w:val="672090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6CF28A3"/>
    <w:multiLevelType w:val="hybridMultilevel"/>
    <w:tmpl w:val="97E23E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052"/>
    <w:rsid w:val="00076F9E"/>
    <w:rsid w:val="00171C60"/>
    <w:rsid w:val="00202245"/>
    <w:rsid w:val="005E2E31"/>
    <w:rsid w:val="00641259"/>
    <w:rsid w:val="006E5301"/>
    <w:rsid w:val="00B2221C"/>
    <w:rsid w:val="00D56A86"/>
    <w:rsid w:val="00DE1057"/>
    <w:rsid w:val="00EE353B"/>
    <w:rsid w:val="00F9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6BE82-5A9D-4004-A6AB-5D0AA4089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05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052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39"/>
    <w:rsid w:val="00171C6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71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2</cp:revision>
  <dcterms:created xsi:type="dcterms:W3CDTF">2022-11-14T07:29:00Z</dcterms:created>
  <dcterms:modified xsi:type="dcterms:W3CDTF">2022-11-14T07:29:00Z</dcterms:modified>
</cp:coreProperties>
</file>